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rPr>
          <w:b/>
          <w:bCs/>
          <w:color w:val="7C5CFC"/>
          <w:sz w:val="16"/>
          <w:szCs w:val="16"/>
        </w:rPr>
        <w:t xml:space="preserve">BUSINESS REQUIREMENTS DOCUMENT (BRD) — TEMPLATE</w:t>
      </w:r>
    </w:p>
    <w:p>
      <w:pPr>
        <w:pStyle w:val="Heading1"/>
        <w:spacing w:after="60" w:before="60"/>
      </w:pPr>
      <w:r>
        <w:t xml:space="preserve">[ Project / Product name ]</w:t>
      </w:r>
    </w:p>
    <w:p>
      <w:pPr>
        <w:spacing w:after="80"/>
      </w:pPr>
      <w:r>
        <w:rPr>
          <w:b/>
          <w:bCs/>
        </w:rPr>
        <w:t xml:space="preserve">Version </w:t>
      </w:r>
      <w:r>
        <w:rPr>
          <w:color w:val="7C5CFC"/>
        </w:rPr>
        <w:t xml:space="preserve">[x.x]</w:t>
      </w:r>
      <w:r>
        <w:rPr>
          <w:b/>
          <w:bCs/>
        </w:rPr>
        <w:t xml:space="preserve">    Date </w:t>
      </w:r>
      <w:r>
        <w:rPr>
          <w:color w:val="7C5CFC"/>
        </w:rPr>
        <w:t xml:space="preserve">[date]</w:t>
      </w:r>
      <w:r>
        <w:rPr>
          <w:b/>
          <w:bCs/>
        </w:rPr>
        <w:t xml:space="preserve">    Prepared by </w:t>
      </w:r>
      <w:r>
        <w:rPr>
          <w:color w:val="7C5CFC"/>
        </w:rPr>
        <w:t xml:space="preserve">[name]</w:t>
      </w:r>
      <w:r>
        <w:rPr>
          <w:b/>
          <w:bCs/>
        </w:rPr>
        <w:t xml:space="preserve">    Status </w:t>
      </w:r>
      <w:r>
        <w:rPr>
          <w:color w:val="7C5CFC"/>
        </w:rPr>
        <w:t xml:space="preserve">[Draft / In review / Final]</w:t>
      </w:r>
    </w:p>
    <w:p>
      <w:pPr>
        <w:pBdr>
          <w:left w:val="single" w:color="7C5CFC" w:sz="18" w:space="10"/>
        </w:pBdr>
        <w:shd w:fill="F6F3FE" w:val="clear"/>
        <w:spacing w:after="120" w:before="80"/>
      </w:pPr>
      <w:r>
        <w:rPr>
          <w:b/>
          <w:bCs/>
          <w:color w:val="150E2E"/>
          <w:sz w:val="19"/>
          <w:szCs w:val="19"/>
        </w:rPr>
        <w:t xml:space="preserve">How to use this template. </w:t>
      </w:r>
      <w:r>
        <w:rPr>
          <w:color w:val="3A3550"/>
          <w:sz w:val="19"/>
          <w:szCs w:val="19"/>
        </w:rPr>
        <w:t xml:space="preserve">Replace every [bracketed] prompt with your own content, then delete this note. You don't need to fill in every section perfectly — a clear draft of sections 1–8 is enough to begin. The clearer and more complete your BRD, the faster and more accurate the POC we can build from it.</w:t>
      </w:r>
    </w:p>
    <w:p>
      <w:pPr>
        <w:pStyle w:val="Heading2"/>
        <w:spacing w:after="60" w:before="200"/>
      </w:pPr>
      <w:r>
        <w:t xml:space="preserve">1. Overview</w:t>
      </w:r>
    </w:p>
    <w:p>
      <w:pPr>
        <w:spacing w:after="60" w:before="30"/>
      </w:pPr>
      <w:r>
        <w:rPr>
          <w:i/>
          <w:iCs/>
          <w:color w:val="6B6680"/>
          <w:sz w:val="18"/>
          <w:szCs w:val="18"/>
        </w:rPr>
        <w:t xml:space="preserve">In 2–4 sentences: what is the product, who is it for, and what is the core value?</w:t>
      </w:r>
    </w:p>
    <w:p>
      <w:pPr>
        <w:spacing w:after="80"/>
      </w:pPr>
      <w:r>
        <w:rPr>
          <w:color w:val="7C5CFC"/>
          <w:sz w:val="21"/>
          <w:szCs w:val="21"/>
        </w:rPr>
        <w:t xml:space="preserve">[ Describe your product: what it is, who uses it, and the main value it delivers. ]</w:t>
      </w:r>
    </w:p>
    <w:p>
      <w:pPr>
        <w:pStyle w:val="Heading2"/>
        <w:spacing w:after="60" w:before="200"/>
      </w:pPr>
      <w:r>
        <w:t xml:space="preserve">2. Problem &amp; Opportunity</w:t>
      </w:r>
    </w:p>
    <w:p>
      <w:pPr>
        <w:spacing w:after="60" w:before="30"/>
      </w:pPr>
      <w:r>
        <w:rPr>
          <w:i/>
          <w:iCs/>
          <w:color w:val="6B6680"/>
          <w:sz w:val="18"/>
          <w:szCs w:val="18"/>
        </w:rPr>
        <w:t xml:space="preserve">What problem are you solving? Why now? What is wrong with the current options?</w:t>
      </w:r>
    </w:p>
    <w:p>
      <w:pPr>
        <w:spacing w:after="80"/>
      </w:pPr>
      <w:r>
        <w:rPr>
          <w:color w:val="7C5CFC"/>
          <w:sz w:val="21"/>
          <w:szCs w:val="21"/>
        </w:rPr>
        <w:t xml:space="preserve">[ Describe the problem and the opportunity. ]</w:t>
      </w:r>
    </w:p>
    <w:p>
      <w:pPr>
        <w:pStyle w:val="Heading2"/>
        <w:spacing w:after="60" w:before="200"/>
      </w:pPr>
      <w:r>
        <w:t xml:space="preserve">3. Vision</w:t>
      </w:r>
    </w:p>
    <w:p>
      <w:pPr>
        <w:spacing w:after="60" w:before="30"/>
      </w:pPr>
      <w:r>
        <w:rPr>
          <w:i/>
          <w:iCs/>
          <w:color w:val="6B6680"/>
          <w:sz w:val="18"/>
          <w:szCs w:val="18"/>
        </w:rPr>
        <w:t xml:space="preserve">One sentence describing the ideal outcome — your north star.</w:t>
      </w:r>
    </w:p>
    <w:p>
      <w:pPr>
        <w:spacing w:after="80"/>
      </w:pPr>
      <w:r>
        <w:rPr>
          <w:color w:val="7C5CFC"/>
          <w:sz w:val="21"/>
          <w:szCs w:val="21"/>
        </w:rPr>
        <w:t xml:space="preserve">[ Your one-line vision statement. ]</w:t>
      </w:r>
    </w:p>
    <w:p>
      <w:pPr>
        <w:pStyle w:val="Heading2"/>
        <w:spacing w:after="60" w:before="200"/>
      </w:pPr>
      <w:r>
        <w:t xml:space="preserve">4. Goals &amp; Success Metrics</w:t>
      </w:r>
    </w:p>
    <w:p>
      <w:pPr>
        <w:spacing w:after="60" w:before="30"/>
      </w:pPr>
      <w:r>
        <w:rPr>
          <w:i/>
          <w:iCs/>
          <w:color w:val="6B6680"/>
          <w:sz w:val="18"/>
          <w:szCs w:val="18"/>
        </w:rPr>
        <w:t xml:space="preserve">How will you know it's working? List measurable goals and targets.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DDD5F0" w:sz="1"/>
              <w:left w:val="single" w:color="DDD5F0" w:sz="1"/>
              <w:bottom w:val="single" w:color="DDD5F0" w:sz="1"/>
              <w:right w:val="single" w:color="DDD5F0" w:sz="1"/>
            </w:tcBorders>
            <w:shd w:fill="F0ECFB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  <w:color w:val="2A2440"/>
                <w:sz w:val="18"/>
                <w:szCs w:val="18"/>
              </w:rPr>
              <w:t xml:space="preserve">Goal</w:t>
            </w:r>
          </w:p>
        </w:tc>
        <w:tc>
          <w:tcPr>
            <w:tcW w:type="dxa" w:w="3120"/>
            <w:tcBorders>
              <w:top w:val="single" w:color="DDD5F0" w:sz="1"/>
              <w:left w:val="single" w:color="DDD5F0" w:sz="1"/>
              <w:bottom w:val="single" w:color="DDD5F0" w:sz="1"/>
              <w:right w:val="single" w:color="DDD5F0" w:sz="1"/>
            </w:tcBorders>
            <w:shd w:fill="F0ECFB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  <w:color w:val="2A2440"/>
                <w:sz w:val="18"/>
                <w:szCs w:val="18"/>
              </w:rPr>
              <w:t xml:space="preserve">Metric</w:t>
            </w:r>
          </w:p>
        </w:tc>
        <w:tc>
          <w:tcPr>
            <w:tcW w:type="dxa" w:w="3120"/>
            <w:tcBorders>
              <w:top w:val="single" w:color="DDD5F0" w:sz="1"/>
              <w:left w:val="single" w:color="DDD5F0" w:sz="1"/>
              <w:bottom w:val="single" w:color="DDD5F0" w:sz="1"/>
              <w:right w:val="single" w:color="DDD5F0" w:sz="1"/>
            </w:tcBorders>
            <w:shd w:fill="F0ECFB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  <w:color w:val="2A2440"/>
                <w:sz w:val="18"/>
                <w:szCs w:val="18"/>
              </w:rPr>
              <w:t xml:space="preserve">Target</w:t>
            </w:r>
          </w:p>
        </w:tc>
      </w:tr>
      <w:tr>
        <w:tc>
          <w:tcPr>
            <w:tcW w:type="dxa" w:w="3120"/>
            <w:tcBorders>
              <w:top w:val="single" w:color="DDD5F0" w:sz="1"/>
              <w:left w:val="single" w:color="DDD5F0" w:sz="1"/>
              <w:bottom w:val="single" w:color="DDD5F0" w:sz="1"/>
              <w:right w:val="single" w:color="DDD5F0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 w:val="false"/>
                <w:bCs w:val="false"/>
                <w:color w:val="7C5CFC"/>
                <w:sz w:val="19"/>
                <w:szCs w:val="19"/>
              </w:rPr>
              <w:t xml:space="preserve">[ Goal 1 ]</w:t>
            </w:r>
          </w:p>
        </w:tc>
        <w:tc>
          <w:tcPr>
            <w:tcW w:type="dxa" w:w="3120"/>
            <w:tcBorders>
              <w:top w:val="single" w:color="DDD5F0" w:sz="1"/>
              <w:left w:val="single" w:color="DDD5F0" w:sz="1"/>
              <w:bottom w:val="single" w:color="DDD5F0" w:sz="1"/>
              <w:right w:val="single" w:color="DDD5F0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 w:val="false"/>
                <w:bCs w:val="false"/>
                <w:color w:val="7C5CFC"/>
                <w:sz w:val="19"/>
                <w:szCs w:val="19"/>
              </w:rPr>
              <w:t xml:space="preserve">[ How you'll measure it ]</w:t>
            </w:r>
          </w:p>
        </w:tc>
        <w:tc>
          <w:tcPr>
            <w:tcW w:type="dxa" w:w="3120"/>
            <w:tcBorders>
              <w:top w:val="single" w:color="DDD5F0" w:sz="1"/>
              <w:left w:val="single" w:color="DDD5F0" w:sz="1"/>
              <w:bottom w:val="single" w:color="DDD5F0" w:sz="1"/>
              <w:right w:val="single" w:color="DDD5F0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 w:val="false"/>
                <w:bCs w:val="false"/>
                <w:color w:val="7C5CFC"/>
                <w:sz w:val="19"/>
                <w:szCs w:val="19"/>
              </w:rPr>
              <w:t xml:space="preserve">[ Target ]</w:t>
            </w:r>
          </w:p>
        </w:tc>
      </w:tr>
      <w:tr>
        <w:tc>
          <w:tcPr>
            <w:tcW w:type="dxa" w:w="3120"/>
            <w:tcBorders>
              <w:top w:val="single" w:color="DDD5F0" w:sz="1"/>
              <w:left w:val="single" w:color="DDD5F0" w:sz="1"/>
              <w:bottom w:val="single" w:color="DDD5F0" w:sz="1"/>
              <w:right w:val="single" w:color="DDD5F0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 w:val="false"/>
                <w:bCs w:val="false"/>
                <w:color w:val="7C5CFC"/>
                <w:sz w:val="19"/>
                <w:szCs w:val="19"/>
              </w:rPr>
              <w:t xml:space="preserve">[ Goal 2 ]</w:t>
            </w:r>
          </w:p>
        </w:tc>
        <w:tc>
          <w:tcPr>
            <w:tcW w:type="dxa" w:w="3120"/>
            <w:tcBorders>
              <w:top w:val="single" w:color="DDD5F0" w:sz="1"/>
              <w:left w:val="single" w:color="DDD5F0" w:sz="1"/>
              <w:bottom w:val="single" w:color="DDD5F0" w:sz="1"/>
              <w:right w:val="single" w:color="DDD5F0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 w:val="false"/>
                <w:bCs w:val="false"/>
                <w:color w:val="7C5CFC"/>
                <w:sz w:val="19"/>
                <w:szCs w:val="19"/>
              </w:rPr>
              <w:t xml:space="preserve">[ How you'll measure it ]</w:t>
            </w:r>
          </w:p>
        </w:tc>
        <w:tc>
          <w:tcPr>
            <w:tcW w:type="dxa" w:w="3120"/>
            <w:tcBorders>
              <w:top w:val="single" w:color="DDD5F0" w:sz="1"/>
              <w:left w:val="single" w:color="DDD5F0" w:sz="1"/>
              <w:bottom w:val="single" w:color="DDD5F0" w:sz="1"/>
              <w:right w:val="single" w:color="DDD5F0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 w:val="false"/>
                <w:bCs w:val="false"/>
                <w:color w:val="7C5CFC"/>
                <w:sz w:val="19"/>
                <w:szCs w:val="19"/>
              </w:rPr>
              <w:t xml:space="preserve">[ Target ]</w:t>
            </w:r>
          </w:p>
        </w:tc>
      </w:tr>
      <w:tr>
        <w:tc>
          <w:tcPr>
            <w:tcW w:type="dxa" w:w="3120"/>
            <w:tcBorders>
              <w:top w:val="single" w:color="DDD5F0" w:sz="1"/>
              <w:left w:val="single" w:color="DDD5F0" w:sz="1"/>
              <w:bottom w:val="single" w:color="DDD5F0" w:sz="1"/>
              <w:right w:val="single" w:color="DDD5F0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 w:val="false"/>
                <w:bCs w:val="false"/>
                <w:color w:val="7C5CFC"/>
                <w:sz w:val="19"/>
                <w:szCs w:val="19"/>
              </w:rPr>
              <w:t xml:space="preserve">[ Goal 3 ]</w:t>
            </w:r>
          </w:p>
        </w:tc>
        <w:tc>
          <w:tcPr>
            <w:tcW w:type="dxa" w:w="3120"/>
            <w:tcBorders>
              <w:top w:val="single" w:color="DDD5F0" w:sz="1"/>
              <w:left w:val="single" w:color="DDD5F0" w:sz="1"/>
              <w:bottom w:val="single" w:color="DDD5F0" w:sz="1"/>
              <w:right w:val="single" w:color="DDD5F0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 w:val="false"/>
                <w:bCs w:val="false"/>
                <w:color w:val="7C5CFC"/>
                <w:sz w:val="19"/>
                <w:szCs w:val="19"/>
              </w:rPr>
              <w:t xml:space="preserve">[ How you'll measure it ]</w:t>
            </w:r>
          </w:p>
        </w:tc>
        <w:tc>
          <w:tcPr>
            <w:tcW w:type="dxa" w:w="3120"/>
            <w:tcBorders>
              <w:top w:val="single" w:color="DDD5F0" w:sz="1"/>
              <w:left w:val="single" w:color="DDD5F0" w:sz="1"/>
              <w:bottom w:val="single" w:color="DDD5F0" w:sz="1"/>
              <w:right w:val="single" w:color="DDD5F0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 w:val="false"/>
                <w:bCs w:val="false"/>
                <w:color w:val="7C5CFC"/>
                <w:sz w:val="19"/>
                <w:szCs w:val="19"/>
              </w:rPr>
              <w:t xml:space="preserve">[ Target ]</w:t>
            </w:r>
          </w:p>
        </w:tc>
      </w:tr>
    </w:tbl>
    <w:p>
      <w:pPr>
        <w:pStyle w:val="Heading2"/>
        <w:spacing w:after="60" w:before="200"/>
      </w:pPr>
      <w:r>
        <w:t xml:space="preserve">5. Target Users &amp; Personas</w:t>
      </w:r>
    </w:p>
    <w:p>
      <w:pPr>
        <w:spacing w:after="60" w:before="30"/>
      </w:pPr>
      <w:r>
        <w:rPr>
          <w:i/>
          <w:iCs/>
          <w:color w:val="6B6680"/>
          <w:sz w:val="18"/>
          <w:szCs w:val="18"/>
        </w:rPr>
        <w:t xml:space="preserve">Who uses this? For each, note their role and what success looks like for them.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color w:val="7C5CFC"/>
          <w:sz w:val="21"/>
          <w:szCs w:val="21"/>
        </w:rPr>
        <w:t xml:space="preserve">[ Persona 1 — role: what they want and what success looks like. ]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color w:val="7C5CFC"/>
          <w:sz w:val="21"/>
          <w:szCs w:val="21"/>
        </w:rPr>
        <w:t xml:space="preserve">[ Persona 2 — role: what they want. ]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color w:val="7C5CFC"/>
          <w:sz w:val="21"/>
          <w:szCs w:val="21"/>
        </w:rPr>
        <w:t xml:space="preserve">[ Persona 3 — role: what they want. ]</w:t>
      </w:r>
    </w:p>
    <w:p>
      <w:pPr>
        <w:pStyle w:val="Heading2"/>
        <w:spacing w:after="60" w:before="200"/>
      </w:pPr>
      <w:r>
        <w:t xml:space="preserve">6. Scope</w:t>
      </w:r>
    </w:p>
    <w:p>
      <w:pPr>
        <w:spacing w:after="60" w:before="30"/>
      </w:pPr>
      <w:r>
        <w:rPr>
          <w:i/>
          <w:iCs/>
          <w:color w:val="6B6680"/>
          <w:sz w:val="18"/>
          <w:szCs w:val="18"/>
        </w:rPr>
        <w:t xml:space="preserve">Be explicit about what is in and out of the first version.</w:t>
      </w:r>
    </w:p>
    <w:p>
      <w:pPr>
        <w:pStyle w:val="Heading3"/>
        <w:spacing w:after="40" w:before="120"/>
      </w:pPr>
      <w:r>
        <w:t xml:space="preserve">In scope (v1 / POC)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color w:val="7C5CFC"/>
          <w:sz w:val="21"/>
          <w:szCs w:val="21"/>
        </w:rPr>
        <w:t xml:space="preserve">[ Feature / capability included in v1 ]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color w:val="7C5CFC"/>
          <w:sz w:val="21"/>
          <w:szCs w:val="21"/>
        </w:rPr>
        <w:t xml:space="preserve">[ Feature / capability included in v1 ]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color w:val="7C5CFC"/>
          <w:sz w:val="21"/>
          <w:szCs w:val="21"/>
        </w:rPr>
        <w:t xml:space="preserve">[ Feature / capability included in v1 ]</w:t>
      </w:r>
    </w:p>
    <w:p>
      <w:pPr>
        <w:pStyle w:val="Heading3"/>
        <w:spacing w:after="40" w:before="120"/>
      </w:pPr>
      <w:r>
        <w:t xml:space="preserve">Out of scope (v1)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color w:val="7C5CFC"/>
          <w:sz w:val="21"/>
          <w:szCs w:val="21"/>
        </w:rPr>
        <w:t xml:space="preserve">[ Explicitly excluded for now (or deferred to a later phase) ]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color w:val="7C5CFC"/>
          <w:sz w:val="21"/>
          <w:szCs w:val="21"/>
        </w:rPr>
        <w:t xml:space="preserve">[ Explicitly excluded for now ]</w:t>
      </w:r>
    </w:p>
    <w:p>
      <w:pPr>
        <w:pStyle w:val="Heading2"/>
        <w:spacing w:after="60" w:before="200"/>
      </w:pPr>
      <w:r>
        <w:t xml:space="preserve">7. Product Principles</w:t>
      </w:r>
    </w:p>
    <w:p>
      <w:pPr>
        <w:spacing w:after="60" w:before="30"/>
      </w:pPr>
      <w:r>
        <w:rPr>
          <w:i/>
          <w:iCs/>
          <w:color w:val="6B6680"/>
          <w:sz w:val="18"/>
          <w:szCs w:val="18"/>
        </w:rPr>
        <w:t xml:space="preserve">A few guiding rules the product should always follow.</w:t>
      </w:r>
    </w:p>
    <w:p>
      <w:pPr>
        <w:pStyle w:val="ListParagraph"/>
        <w:numPr>
          <w:ilvl w:val="0"/>
          <w:numId w:val="3"/>
        </w:numPr>
        <w:spacing w:after="30"/>
      </w:pPr>
      <w:r>
        <w:rPr>
          <w:color w:val="7C5CFC"/>
          <w:sz w:val="21"/>
          <w:szCs w:val="21"/>
        </w:rPr>
        <w:t xml:space="preserve">[ Guiding principle ]</w:t>
      </w:r>
    </w:p>
    <w:p>
      <w:pPr>
        <w:pStyle w:val="ListParagraph"/>
        <w:numPr>
          <w:ilvl w:val="0"/>
          <w:numId w:val="3"/>
        </w:numPr>
        <w:spacing w:after="30"/>
      </w:pPr>
      <w:r>
        <w:rPr>
          <w:color w:val="7C5CFC"/>
          <w:sz w:val="21"/>
          <w:szCs w:val="21"/>
        </w:rPr>
        <w:t xml:space="preserve">[ Guiding principle ]</w:t>
      </w:r>
    </w:p>
    <w:p>
      <w:pPr>
        <w:pStyle w:val="ListParagraph"/>
        <w:numPr>
          <w:ilvl w:val="0"/>
          <w:numId w:val="3"/>
        </w:numPr>
        <w:spacing w:after="30"/>
      </w:pPr>
      <w:r>
        <w:rPr>
          <w:color w:val="7C5CFC"/>
          <w:sz w:val="21"/>
          <w:szCs w:val="21"/>
        </w:rPr>
        <w:t xml:space="preserve">[ Guiding principle ]</w:t>
      </w:r>
    </w:p>
    <w:p>
      <w:pPr>
        <w:pStyle w:val="Heading2"/>
        <w:spacing w:after="60" w:before="200"/>
      </w:pPr>
      <w:r>
        <w:t xml:space="preserve">8. Functional Requirements</w:t>
      </w:r>
    </w:p>
    <w:p>
      <w:pPr>
        <w:spacing w:after="60" w:before="30"/>
      </w:pPr>
      <w:r>
        <w:rPr>
          <w:i/>
          <w:iCs/>
          <w:color w:val="6B6680"/>
          <w:sz w:val="18"/>
          <w:szCs w:val="18"/>
        </w:rPr>
        <w:t xml:space="preserve">What the product must do. Give each a short ID (e.g. AREA-01), a clear description, and a priority: Must / Should / Could / Won't (this version). Group by area if helpful and add as many rows as you need.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6060"/>
        <w:gridCol w:w="1600"/>
      </w:tblGrid>
      <w:tr>
        <w:trPr>
          <w:tblHeader/>
        </w:trPr>
        <w:tc>
          <w:tcPr>
            <w:tcW w:type="dxa" w:w="1700"/>
            <w:tcBorders>
              <w:top w:val="single" w:color="DDD5F0" w:sz="1"/>
              <w:left w:val="single" w:color="DDD5F0" w:sz="1"/>
              <w:bottom w:val="single" w:color="DDD5F0" w:sz="1"/>
              <w:right w:val="single" w:color="DDD5F0" w:sz="1"/>
            </w:tcBorders>
            <w:shd w:fill="F0ECFB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  <w:color w:val="2A2440"/>
                <w:sz w:val="18"/>
                <w:szCs w:val="18"/>
              </w:rPr>
              <w:t xml:space="preserve">ID</w:t>
            </w:r>
          </w:p>
        </w:tc>
        <w:tc>
          <w:tcPr>
            <w:tcW w:type="dxa" w:w="6060"/>
            <w:tcBorders>
              <w:top w:val="single" w:color="DDD5F0" w:sz="1"/>
              <w:left w:val="single" w:color="DDD5F0" w:sz="1"/>
              <w:bottom w:val="single" w:color="DDD5F0" w:sz="1"/>
              <w:right w:val="single" w:color="DDD5F0" w:sz="1"/>
            </w:tcBorders>
            <w:shd w:fill="F0ECFB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  <w:color w:val="2A2440"/>
                <w:sz w:val="18"/>
                <w:szCs w:val="18"/>
              </w:rPr>
              <w:t xml:space="preserve">Requirement</w:t>
            </w:r>
          </w:p>
        </w:tc>
        <w:tc>
          <w:tcPr>
            <w:tcW w:type="dxa" w:w="1600"/>
            <w:tcBorders>
              <w:top w:val="single" w:color="DDD5F0" w:sz="1"/>
              <w:left w:val="single" w:color="DDD5F0" w:sz="1"/>
              <w:bottom w:val="single" w:color="DDD5F0" w:sz="1"/>
              <w:right w:val="single" w:color="DDD5F0" w:sz="1"/>
            </w:tcBorders>
            <w:shd w:fill="F0ECFB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  <w:color w:val="2A2440"/>
                <w:sz w:val="18"/>
                <w:szCs w:val="18"/>
              </w:rPr>
              <w:t xml:space="preserve">Priority</w:t>
            </w:r>
          </w:p>
        </w:tc>
      </w:tr>
      <w:tr>
        <w:tc>
          <w:tcPr>
            <w:tcW w:type="dxa" w:w="1700"/>
            <w:tcBorders>
              <w:top w:val="single" w:color="DDD5F0" w:sz="1"/>
              <w:left w:val="single" w:color="DDD5F0" w:sz="1"/>
              <w:bottom w:val="single" w:color="DDD5F0" w:sz="1"/>
              <w:right w:val="single" w:color="DDD5F0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 w:val="false"/>
                <w:bCs w:val="false"/>
                <w:color w:val="7C5CFC"/>
                <w:sz w:val="19"/>
                <w:szCs w:val="19"/>
              </w:rPr>
              <w:t xml:space="preserve">[ AREA-01 ]</w:t>
            </w:r>
          </w:p>
        </w:tc>
        <w:tc>
          <w:tcPr>
            <w:tcW w:type="dxa" w:w="6060"/>
            <w:tcBorders>
              <w:top w:val="single" w:color="DDD5F0" w:sz="1"/>
              <w:left w:val="single" w:color="DDD5F0" w:sz="1"/>
              <w:bottom w:val="single" w:color="DDD5F0" w:sz="1"/>
              <w:right w:val="single" w:color="DDD5F0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 w:val="false"/>
                <w:bCs w:val="false"/>
                <w:color w:val="7C5CFC"/>
                <w:sz w:val="19"/>
                <w:szCs w:val="19"/>
              </w:rPr>
              <w:t xml:space="preserve">[ What the system does, from the user's point of view ]</w:t>
            </w:r>
          </w:p>
        </w:tc>
        <w:tc>
          <w:tcPr>
            <w:tcW w:type="dxa" w:w="1600"/>
            <w:tcBorders>
              <w:top w:val="single" w:color="DDD5F0" w:sz="1"/>
              <w:left w:val="single" w:color="DDD5F0" w:sz="1"/>
              <w:bottom w:val="single" w:color="DDD5F0" w:sz="1"/>
              <w:right w:val="single" w:color="DDD5F0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 w:val="false"/>
                <w:bCs w:val="false"/>
                <w:color w:val="7C5CFC"/>
                <w:sz w:val="19"/>
                <w:szCs w:val="19"/>
              </w:rPr>
              <w:t xml:space="preserve">[ Must ]</w:t>
            </w:r>
          </w:p>
        </w:tc>
      </w:tr>
      <w:tr>
        <w:tc>
          <w:tcPr>
            <w:tcW w:type="dxa" w:w="1700"/>
            <w:tcBorders>
              <w:top w:val="single" w:color="DDD5F0" w:sz="1"/>
              <w:left w:val="single" w:color="DDD5F0" w:sz="1"/>
              <w:bottom w:val="single" w:color="DDD5F0" w:sz="1"/>
              <w:right w:val="single" w:color="DDD5F0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 w:val="false"/>
                <w:bCs w:val="false"/>
                <w:color w:val="7C5CFC"/>
                <w:sz w:val="19"/>
                <w:szCs w:val="19"/>
              </w:rPr>
              <w:t xml:space="preserve">[ AREA-02 ]</w:t>
            </w:r>
          </w:p>
        </w:tc>
        <w:tc>
          <w:tcPr>
            <w:tcW w:type="dxa" w:w="6060"/>
            <w:tcBorders>
              <w:top w:val="single" w:color="DDD5F0" w:sz="1"/>
              <w:left w:val="single" w:color="DDD5F0" w:sz="1"/>
              <w:bottom w:val="single" w:color="DDD5F0" w:sz="1"/>
              <w:right w:val="single" w:color="DDD5F0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 w:val="false"/>
                <w:bCs w:val="false"/>
                <w:color w:val="7C5CFC"/>
                <w:sz w:val="19"/>
                <w:szCs w:val="19"/>
              </w:rPr>
              <w:t xml:space="preserve">[ Requirement ]</w:t>
            </w:r>
          </w:p>
        </w:tc>
        <w:tc>
          <w:tcPr>
            <w:tcW w:type="dxa" w:w="1600"/>
            <w:tcBorders>
              <w:top w:val="single" w:color="DDD5F0" w:sz="1"/>
              <w:left w:val="single" w:color="DDD5F0" w:sz="1"/>
              <w:bottom w:val="single" w:color="DDD5F0" w:sz="1"/>
              <w:right w:val="single" w:color="DDD5F0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 w:val="false"/>
                <w:bCs w:val="false"/>
                <w:color w:val="7C5CFC"/>
                <w:sz w:val="19"/>
                <w:szCs w:val="19"/>
              </w:rPr>
              <w:t xml:space="preserve">[ Should ]</w:t>
            </w:r>
          </w:p>
        </w:tc>
      </w:tr>
      <w:tr>
        <w:tc>
          <w:tcPr>
            <w:tcW w:type="dxa" w:w="1700"/>
            <w:tcBorders>
              <w:top w:val="single" w:color="DDD5F0" w:sz="1"/>
              <w:left w:val="single" w:color="DDD5F0" w:sz="1"/>
              <w:bottom w:val="single" w:color="DDD5F0" w:sz="1"/>
              <w:right w:val="single" w:color="DDD5F0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 w:val="false"/>
                <w:bCs w:val="false"/>
                <w:color w:val="7C5CFC"/>
                <w:sz w:val="19"/>
                <w:szCs w:val="19"/>
              </w:rPr>
              <w:t xml:space="preserve">[ AREA-03 ]</w:t>
            </w:r>
          </w:p>
        </w:tc>
        <w:tc>
          <w:tcPr>
            <w:tcW w:type="dxa" w:w="6060"/>
            <w:tcBorders>
              <w:top w:val="single" w:color="DDD5F0" w:sz="1"/>
              <w:left w:val="single" w:color="DDD5F0" w:sz="1"/>
              <w:bottom w:val="single" w:color="DDD5F0" w:sz="1"/>
              <w:right w:val="single" w:color="DDD5F0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 w:val="false"/>
                <w:bCs w:val="false"/>
                <w:color w:val="7C5CFC"/>
                <w:sz w:val="19"/>
                <w:szCs w:val="19"/>
              </w:rPr>
              <w:t xml:space="preserve">[ Requirement ]</w:t>
            </w:r>
          </w:p>
        </w:tc>
        <w:tc>
          <w:tcPr>
            <w:tcW w:type="dxa" w:w="1600"/>
            <w:tcBorders>
              <w:top w:val="single" w:color="DDD5F0" w:sz="1"/>
              <w:left w:val="single" w:color="DDD5F0" w:sz="1"/>
              <w:bottom w:val="single" w:color="DDD5F0" w:sz="1"/>
              <w:right w:val="single" w:color="DDD5F0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 w:val="false"/>
                <w:bCs w:val="false"/>
                <w:color w:val="7C5CFC"/>
                <w:sz w:val="19"/>
                <w:szCs w:val="19"/>
              </w:rPr>
              <w:t xml:space="preserve">[ Could ]</w:t>
            </w:r>
          </w:p>
        </w:tc>
      </w:tr>
      <w:tr>
        <w:tc>
          <w:tcPr>
            <w:tcW w:type="dxa" w:w="1700"/>
            <w:tcBorders>
              <w:top w:val="single" w:color="DDD5F0" w:sz="1"/>
              <w:left w:val="single" w:color="DDD5F0" w:sz="1"/>
              <w:bottom w:val="single" w:color="DDD5F0" w:sz="1"/>
              <w:right w:val="single" w:color="DDD5F0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 w:val="false"/>
                <w:bCs w:val="false"/>
                <w:color w:val="7C5CFC"/>
                <w:sz w:val="19"/>
                <w:szCs w:val="19"/>
              </w:rPr>
              <w:t xml:space="preserve">[ … ]</w:t>
            </w:r>
          </w:p>
        </w:tc>
        <w:tc>
          <w:tcPr>
            <w:tcW w:type="dxa" w:w="6060"/>
            <w:tcBorders>
              <w:top w:val="single" w:color="DDD5F0" w:sz="1"/>
              <w:left w:val="single" w:color="DDD5F0" w:sz="1"/>
              <w:bottom w:val="single" w:color="DDD5F0" w:sz="1"/>
              <w:right w:val="single" w:color="DDD5F0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 w:val="false"/>
                <w:bCs w:val="false"/>
                <w:color w:val="7C5CFC"/>
                <w:sz w:val="19"/>
                <w:szCs w:val="19"/>
              </w:rPr>
              <w:t xml:space="preserve">[ Add as many requirements as you need ]</w:t>
            </w:r>
          </w:p>
        </w:tc>
        <w:tc>
          <w:tcPr>
            <w:tcW w:type="dxa" w:w="1600"/>
            <w:tcBorders>
              <w:top w:val="single" w:color="DDD5F0" w:sz="1"/>
              <w:left w:val="single" w:color="DDD5F0" w:sz="1"/>
              <w:bottom w:val="single" w:color="DDD5F0" w:sz="1"/>
              <w:right w:val="single" w:color="DDD5F0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 w:val="false"/>
                <w:bCs w:val="false"/>
                <w:color w:val="7C5CFC"/>
                <w:sz w:val="19"/>
                <w:szCs w:val="19"/>
              </w:rPr>
              <w:t xml:space="preserve">[ … ]</w:t>
            </w:r>
          </w:p>
        </w:tc>
      </w:tr>
    </w:tbl>
    <w:p>
      <w:pPr>
        <w:pStyle w:val="Heading2"/>
        <w:spacing w:after="60" w:before="200"/>
      </w:pPr>
      <w:r>
        <w:t xml:space="preserve">9. Key User Flows</w:t>
      </w:r>
    </w:p>
    <w:p>
      <w:pPr>
        <w:spacing w:after="60" w:before="30"/>
      </w:pPr>
      <w:r>
        <w:rPr>
          <w:i/>
          <w:iCs/>
          <w:color w:val="6B6680"/>
          <w:sz w:val="18"/>
          <w:szCs w:val="18"/>
        </w:rPr>
        <w:t xml:space="preserve">Walk through the main journeys, step by step.</w:t>
      </w:r>
    </w:p>
    <w:p>
      <w:pPr>
        <w:pStyle w:val="ListParagraph"/>
        <w:numPr>
          <w:ilvl w:val="0"/>
          <w:numId w:val="4"/>
        </w:numPr>
        <w:spacing w:after="30"/>
      </w:pPr>
      <w:r>
        <w:rPr>
          <w:color w:val="7C5CFC"/>
          <w:sz w:val="21"/>
          <w:szCs w:val="21"/>
        </w:rPr>
        <w:t xml:space="preserve">[ Flow name: step → step → step → outcome ]</w:t>
      </w:r>
    </w:p>
    <w:p>
      <w:pPr>
        <w:pStyle w:val="ListParagraph"/>
        <w:numPr>
          <w:ilvl w:val="0"/>
          <w:numId w:val="4"/>
        </w:numPr>
        <w:spacing w:after="30"/>
      </w:pPr>
      <w:r>
        <w:rPr>
          <w:color w:val="7C5CFC"/>
          <w:sz w:val="21"/>
          <w:szCs w:val="21"/>
        </w:rPr>
        <w:t xml:space="preserve">[ Flow name: step → step → outcome ]</w:t>
      </w:r>
    </w:p>
    <w:p>
      <w:pPr>
        <w:pStyle w:val="ListParagraph"/>
        <w:numPr>
          <w:ilvl w:val="0"/>
          <w:numId w:val="4"/>
        </w:numPr>
        <w:spacing w:after="30"/>
      </w:pPr>
      <w:r>
        <w:rPr>
          <w:color w:val="7C5CFC"/>
          <w:sz w:val="21"/>
          <w:szCs w:val="21"/>
        </w:rPr>
        <w:t xml:space="preserve">[ Flow name: step → step → outcome ]</w:t>
      </w:r>
    </w:p>
    <w:p>
      <w:pPr>
        <w:pStyle w:val="Heading2"/>
        <w:spacing w:after="60" w:before="200"/>
      </w:pPr>
      <w:r>
        <w:t xml:space="preserve">10. Screens / Pages</w:t>
      </w:r>
    </w:p>
    <w:p>
      <w:pPr>
        <w:spacing w:after="60" w:before="30"/>
      </w:pPr>
      <w:r>
        <w:rPr>
          <w:i/>
          <w:iCs/>
          <w:color w:val="6B6680"/>
          <w:sz w:val="18"/>
          <w:szCs w:val="18"/>
        </w:rPr>
        <w:t xml:space="preserve">List the key screens or pages the product needs.</w:t>
      </w:r>
    </w:p>
    <w:p>
      <w:pPr>
        <w:spacing w:after="80"/>
      </w:pPr>
      <w:r>
        <w:rPr>
          <w:color w:val="7C5CFC"/>
          <w:sz w:val="21"/>
          <w:szCs w:val="21"/>
        </w:rPr>
        <w:t xml:space="preserve">[ List the main screens / pages, grouped by area if helpful. ]</w:t>
      </w:r>
    </w:p>
    <w:p>
      <w:pPr>
        <w:pStyle w:val="Heading2"/>
        <w:spacing w:after="60" w:before="200"/>
      </w:pPr>
      <w:r>
        <w:t xml:space="preserve">11. Data Model (key entities)</w:t>
      </w:r>
    </w:p>
    <w:p>
      <w:pPr>
        <w:spacing w:after="60" w:before="30"/>
      </w:pPr>
      <w:r>
        <w:rPr>
          <w:i/>
          <w:iCs/>
          <w:color w:val="6B6680"/>
          <w:sz w:val="18"/>
          <w:szCs w:val="18"/>
        </w:rPr>
        <w:t xml:space="preserve">The main 'things' the product stores and how they relate.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360"/>
        <w:gridCol w:w="2800"/>
      </w:tblGrid>
      <w:tr>
        <w:trPr>
          <w:tblHeader/>
        </w:trPr>
        <w:tc>
          <w:tcPr>
            <w:tcW w:type="dxa" w:w="2200"/>
            <w:tcBorders>
              <w:top w:val="single" w:color="DDD5F0" w:sz="1"/>
              <w:left w:val="single" w:color="DDD5F0" w:sz="1"/>
              <w:bottom w:val="single" w:color="DDD5F0" w:sz="1"/>
              <w:right w:val="single" w:color="DDD5F0" w:sz="1"/>
            </w:tcBorders>
            <w:shd w:fill="F0ECFB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  <w:color w:val="2A2440"/>
                <w:sz w:val="18"/>
                <w:szCs w:val="18"/>
              </w:rPr>
              <w:t xml:space="preserve">Entity</w:t>
            </w:r>
          </w:p>
        </w:tc>
        <w:tc>
          <w:tcPr>
            <w:tcW w:type="dxa" w:w="4360"/>
            <w:tcBorders>
              <w:top w:val="single" w:color="DDD5F0" w:sz="1"/>
              <w:left w:val="single" w:color="DDD5F0" w:sz="1"/>
              <w:bottom w:val="single" w:color="DDD5F0" w:sz="1"/>
              <w:right w:val="single" w:color="DDD5F0" w:sz="1"/>
            </w:tcBorders>
            <w:shd w:fill="F0ECFB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  <w:color w:val="2A2440"/>
                <w:sz w:val="18"/>
                <w:szCs w:val="18"/>
              </w:rPr>
              <w:t xml:space="preserve">Key fields</w:t>
            </w:r>
          </w:p>
        </w:tc>
        <w:tc>
          <w:tcPr>
            <w:tcW w:type="dxa" w:w="2800"/>
            <w:tcBorders>
              <w:top w:val="single" w:color="DDD5F0" w:sz="1"/>
              <w:left w:val="single" w:color="DDD5F0" w:sz="1"/>
              <w:bottom w:val="single" w:color="DDD5F0" w:sz="1"/>
              <w:right w:val="single" w:color="DDD5F0" w:sz="1"/>
            </w:tcBorders>
            <w:shd w:fill="F0ECFB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  <w:color w:val="2A2440"/>
                <w:sz w:val="18"/>
                <w:szCs w:val="18"/>
              </w:rPr>
              <w:t xml:space="preserve">Relationships</w:t>
            </w:r>
          </w:p>
        </w:tc>
      </w:tr>
      <w:tr>
        <w:tc>
          <w:tcPr>
            <w:tcW w:type="dxa" w:w="2200"/>
            <w:tcBorders>
              <w:top w:val="single" w:color="DDD5F0" w:sz="1"/>
              <w:left w:val="single" w:color="DDD5F0" w:sz="1"/>
              <w:bottom w:val="single" w:color="DDD5F0" w:sz="1"/>
              <w:right w:val="single" w:color="DDD5F0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 w:val="false"/>
                <w:bCs w:val="false"/>
                <w:color w:val="7C5CFC"/>
                <w:sz w:val="19"/>
                <w:szCs w:val="19"/>
              </w:rPr>
              <w:t xml:space="preserve">[ Entity ]</w:t>
            </w:r>
          </w:p>
        </w:tc>
        <w:tc>
          <w:tcPr>
            <w:tcW w:type="dxa" w:w="4360"/>
            <w:tcBorders>
              <w:top w:val="single" w:color="DDD5F0" w:sz="1"/>
              <w:left w:val="single" w:color="DDD5F0" w:sz="1"/>
              <w:bottom w:val="single" w:color="DDD5F0" w:sz="1"/>
              <w:right w:val="single" w:color="DDD5F0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 w:val="false"/>
                <w:bCs w:val="false"/>
                <w:color w:val="7C5CFC"/>
                <w:sz w:val="19"/>
                <w:szCs w:val="19"/>
              </w:rPr>
              <w:t xml:space="preserve">[ key fields ]</w:t>
            </w:r>
          </w:p>
        </w:tc>
        <w:tc>
          <w:tcPr>
            <w:tcW w:type="dxa" w:w="2800"/>
            <w:tcBorders>
              <w:top w:val="single" w:color="DDD5F0" w:sz="1"/>
              <w:left w:val="single" w:color="DDD5F0" w:sz="1"/>
              <w:bottom w:val="single" w:color="DDD5F0" w:sz="1"/>
              <w:right w:val="single" w:color="DDD5F0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 w:val="false"/>
                <w:bCs w:val="false"/>
                <w:color w:val="7C5CFC"/>
                <w:sz w:val="19"/>
                <w:szCs w:val="19"/>
              </w:rPr>
              <w:t xml:space="preserve">[ how it relates to others ]</w:t>
            </w:r>
          </w:p>
        </w:tc>
      </w:tr>
      <w:tr>
        <w:tc>
          <w:tcPr>
            <w:tcW w:type="dxa" w:w="2200"/>
            <w:tcBorders>
              <w:top w:val="single" w:color="DDD5F0" w:sz="1"/>
              <w:left w:val="single" w:color="DDD5F0" w:sz="1"/>
              <w:bottom w:val="single" w:color="DDD5F0" w:sz="1"/>
              <w:right w:val="single" w:color="DDD5F0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 w:val="false"/>
                <w:bCs w:val="false"/>
                <w:color w:val="7C5CFC"/>
                <w:sz w:val="19"/>
                <w:szCs w:val="19"/>
              </w:rPr>
              <w:t xml:space="preserve">[ Entity ]</w:t>
            </w:r>
          </w:p>
        </w:tc>
        <w:tc>
          <w:tcPr>
            <w:tcW w:type="dxa" w:w="4360"/>
            <w:tcBorders>
              <w:top w:val="single" w:color="DDD5F0" w:sz="1"/>
              <w:left w:val="single" w:color="DDD5F0" w:sz="1"/>
              <w:bottom w:val="single" w:color="DDD5F0" w:sz="1"/>
              <w:right w:val="single" w:color="DDD5F0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 w:val="false"/>
                <w:bCs w:val="false"/>
                <w:color w:val="7C5CFC"/>
                <w:sz w:val="19"/>
                <w:szCs w:val="19"/>
              </w:rPr>
              <w:t xml:space="preserve">[ key fields ]</w:t>
            </w:r>
          </w:p>
        </w:tc>
        <w:tc>
          <w:tcPr>
            <w:tcW w:type="dxa" w:w="2800"/>
            <w:tcBorders>
              <w:top w:val="single" w:color="DDD5F0" w:sz="1"/>
              <w:left w:val="single" w:color="DDD5F0" w:sz="1"/>
              <w:bottom w:val="single" w:color="DDD5F0" w:sz="1"/>
              <w:right w:val="single" w:color="DDD5F0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 w:val="false"/>
                <w:bCs w:val="false"/>
                <w:color w:val="7C5CFC"/>
                <w:sz w:val="19"/>
                <w:szCs w:val="19"/>
              </w:rPr>
              <w:t xml:space="preserve">[ relationships ]</w:t>
            </w:r>
          </w:p>
        </w:tc>
      </w:tr>
      <w:tr>
        <w:tc>
          <w:tcPr>
            <w:tcW w:type="dxa" w:w="2200"/>
            <w:tcBorders>
              <w:top w:val="single" w:color="DDD5F0" w:sz="1"/>
              <w:left w:val="single" w:color="DDD5F0" w:sz="1"/>
              <w:bottom w:val="single" w:color="DDD5F0" w:sz="1"/>
              <w:right w:val="single" w:color="DDD5F0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 w:val="false"/>
                <w:bCs w:val="false"/>
                <w:color w:val="7C5CFC"/>
                <w:sz w:val="19"/>
                <w:szCs w:val="19"/>
              </w:rPr>
              <w:t xml:space="preserve">[ Entity ]</w:t>
            </w:r>
          </w:p>
        </w:tc>
        <w:tc>
          <w:tcPr>
            <w:tcW w:type="dxa" w:w="4360"/>
            <w:tcBorders>
              <w:top w:val="single" w:color="DDD5F0" w:sz="1"/>
              <w:left w:val="single" w:color="DDD5F0" w:sz="1"/>
              <w:bottom w:val="single" w:color="DDD5F0" w:sz="1"/>
              <w:right w:val="single" w:color="DDD5F0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 w:val="false"/>
                <w:bCs w:val="false"/>
                <w:color w:val="7C5CFC"/>
                <w:sz w:val="19"/>
                <w:szCs w:val="19"/>
              </w:rPr>
              <w:t xml:space="preserve">[ key fields ]</w:t>
            </w:r>
          </w:p>
        </w:tc>
        <w:tc>
          <w:tcPr>
            <w:tcW w:type="dxa" w:w="2800"/>
            <w:tcBorders>
              <w:top w:val="single" w:color="DDD5F0" w:sz="1"/>
              <w:left w:val="single" w:color="DDD5F0" w:sz="1"/>
              <w:bottom w:val="single" w:color="DDD5F0" w:sz="1"/>
              <w:right w:val="single" w:color="DDD5F0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 w:val="false"/>
                <w:bCs w:val="false"/>
                <w:color w:val="7C5CFC"/>
                <w:sz w:val="19"/>
                <w:szCs w:val="19"/>
              </w:rPr>
              <w:t xml:space="preserve">[ relationships ]</w:t>
            </w:r>
          </w:p>
        </w:tc>
      </w:tr>
    </w:tbl>
    <w:p>
      <w:pPr>
        <w:pStyle w:val="Heading2"/>
        <w:spacing w:after="60" w:before="200"/>
      </w:pPr>
      <w:r>
        <w:t xml:space="preserve">12. Non-Functional Requirements</w:t>
      </w:r>
    </w:p>
    <w:p>
      <w:pPr>
        <w:spacing w:after="60" w:before="30"/>
      </w:pPr>
      <w:r>
        <w:rPr>
          <w:i/>
          <w:iCs/>
          <w:color w:val="6B6680"/>
          <w:sz w:val="18"/>
          <w:szCs w:val="18"/>
        </w:rPr>
        <w:t xml:space="preserve">Quality attributes the product must meet.</w:t>
      </w:r>
    </w:p>
    <w:p>
      <w:pPr>
        <w:spacing w:after="80"/>
      </w:pPr>
      <w:r>
        <w:rPr>
          <w:b/>
          <w:bCs/>
        </w:rPr>
        <w:t xml:space="preserve">Security: </w:t>
      </w:r>
      <w:r>
        <w:rPr>
          <w:color w:val="7C5CFC"/>
        </w:rPr>
        <w:t xml:space="preserve">[ auth, data protection, etc. ]</w:t>
      </w:r>
    </w:p>
    <w:p>
      <w:pPr>
        <w:spacing w:after="80"/>
      </w:pPr>
      <w:r>
        <w:rPr>
          <w:b/>
          <w:bCs/>
        </w:rPr>
        <w:t xml:space="preserve">Privacy: </w:t>
      </w:r>
      <w:r>
        <w:rPr>
          <w:color w:val="7C5CFC"/>
        </w:rPr>
        <w:t xml:space="preserve">[ what data you collect and how it's handled ]</w:t>
      </w:r>
    </w:p>
    <w:p>
      <w:pPr>
        <w:spacing w:after="80"/>
      </w:pPr>
      <w:r>
        <w:rPr>
          <w:b/>
          <w:bCs/>
        </w:rPr>
        <w:t xml:space="preserve">Performance: </w:t>
      </w:r>
      <w:r>
        <w:rPr>
          <w:color w:val="7C5CFC"/>
        </w:rPr>
        <w:t xml:space="preserve">[ speed / load expectations ]</w:t>
      </w:r>
    </w:p>
    <w:p>
      <w:pPr>
        <w:spacing w:after="80"/>
      </w:pPr>
      <w:r>
        <w:rPr>
          <w:b/>
          <w:bCs/>
        </w:rPr>
        <w:t xml:space="preserve">Accessibility: </w:t>
      </w:r>
      <w:r>
        <w:rPr>
          <w:color w:val="7C5CFC"/>
        </w:rPr>
        <w:t xml:space="preserve">[ e.g. WCAG 2.1 AA ]</w:t>
      </w:r>
    </w:p>
    <w:p>
      <w:pPr>
        <w:spacing w:after="80"/>
      </w:pPr>
      <w:r>
        <w:rPr>
          <w:b/>
          <w:bCs/>
        </w:rPr>
        <w:t xml:space="preserve">Reliability: </w:t>
      </w:r>
      <w:r>
        <w:rPr>
          <w:color w:val="7C5CFC"/>
        </w:rPr>
        <w:t xml:space="preserve">[ uptime / error handling expectations ]</w:t>
      </w:r>
    </w:p>
    <w:p>
      <w:pPr>
        <w:pStyle w:val="Heading2"/>
        <w:spacing w:after="60" w:before="200"/>
      </w:pPr>
      <w:r>
        <w:t xml:space="preserve">13. Integrations</w:t>
      </w:r>
    </w:p>
    <w:p>
      <w:pPr>
        <w:spacing w:after="60" w:before="30"/>
      </w:pPr>
      <w:r>
        <w:rPr>
          <w:i/>
          <w:iCs/>
          <w:color w:val="6B6680"/>
          <w:sz w:val="18"/>
          <w:szCs w:val="18"/>
        </w:rPr>
        <w:t xml:space="preserve">Third-party services the product depends 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color w:val="7C5CFC"/>
          <w:sz w:val="21"/>
          <w:szCs w:val="21"/>
        </w:rPr>
        <w:t xml:space="preserve">[ Service — what it's used for (e.g. email, payments, calendar) ]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color w:val="7C5CFC"/>
          <w:sz w:val="21"/>
          <w:szCs w:val="21"/>
        </w:rPr>
        <w:t xml:space="preserve">[ Service — what it's used for ]</w:t>
      </w:r>
    </w:p>
    <w:p>
      <w:pPr>
        <w:pStyle w:val="Heading2"/>
        <w:spacing w:after="60" w:before="200"/>
      </w:pPr>
      <w:r>
        <w:t xml:space="preserve">14. Constraints &amp; Assumptions</w:t>
      </w:r>
    </w:p>
    <w:p>
      <w:pPr>
        <w:spacing w:after="60" w:before="30"/>
      </w:pPr>
      <w:r>
        <w:rPr>
          <w:i/>
          <w:iCs/>
          <w:color w:val="6B6680"/>
          <w:sz w:val="18"/>
          <w:szCs w:val="18"/>
        </w:rPr>
        <w:t xml:space="preserve">Anything that limits the build, and assumptions you're making.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color w:val="7C5CFC"/>
          <w:sz w:val="21"/>
          <w:szCs w:val="21"/>
        </w:rPr>
        <w:t xml:space="preserve">[ Constraint or assumption ]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color w:val="7C5CFC"/>
          <w:sz w:val="21"/>
          <w:szCs w:val="21"/>
        </w:rPr>
        <w:t xml:space="preserve">[ Constraint or assumption ]</w:t>
      </w:r>
    </w:p>
    <w:p>
      <w:pPr>
        <w:pStyle w:val="Heading2"/>
        <w:spacing w:after="60" w:before="200"/>
      </w:pPr>
      <w:r>
        <w:t xml:space="preserve">15. Technology Preferences (optional)</w:t>
      </w:r>
    </w:p>
    <w:p>
      <w:pPr>
        <w:spacing w:after="60" w:before="30"/>
      </w:pPr>
      <w:r>
        <w:rPr>
          <w:i/>
          <w:iCs/>
          <w:color w:val="6B6680"/>
          <w:sz w:val="18"/>
          <w:szCs w:val="18"/>
        </w:rPr>
        <w:t xml:space="preserve">Optional — leave blank to let the build team choose what fits best.</w:t>
      </w:r>
    </w:p>
    <w:p>
      <w:pPr>
        <w:spacing w:after="80"/>
      </w:pPr>
      <w:r>
        <w:rPr>
          <w:color w:val="7C5CFC"/>
          <w:sz w:val="21"/>
          <w:szCs w:val="21"/>
        </w:rPr>
        <w:t xml:space="preserve">[ Any required or preferred stack — or leave blank. ]</w:t>
      </w:r>
    </w:p>
    <w:p>
      <w:pPr>
        <w:pStyle w:val="Heading2"/>
        <w:spacing w:after="60" w:before="200"/>
      </w:pPr>
      <w:r>
        <w:t xml:space="preserve">16. Milestones / Phasing</w:t>
      </w:r>
    </w:p>
    <w:p>
      <w:pPr>
        <w:spacing w:after="60" w:before="30"/>
      </w:pPr>
      <w:r>
        <w:rPr>
          <w:i/>
          <w:iCs/>
          <w:color w:val="6B6680"/>
          <w:sz w:val="18"/>
          <w:szCs w:val="18"/>
        </w:rPr>
        <w:t xml:space="preserve">What the first proof of concept should show, and what comes after.</w:t>
      </w:r>
    </w:p>
    <w:p>
      <w:pPr>
        <w:spacing w:after="80"/>
      </w:pPr>
      <w:r>
        <w:rPr>
          <w:b/>
          <w:bCs/>
        </w:rPr>
        <w:t xml:space="preserve">POC (≈48 hours): </w:t>
      </w:r>
      <w:r>
        <w:rPr>
          <w:color w:val="7C5CFC"/>
        </w:rPr>
        <w:t xml:space="preserve">[ the core experience the POC should demonstrate ]</w:t>
      </w:r>
    </w:p>
    <w:p>
      <w:pPr>
        <w:spacing w:after="80"/>
      </w:pPr>
      <w:r>
        <w:rPr>
          <w:b/>
          <w:bCs/>
        </w:rPr>
        <w:t xml:space="preserve">v1 (full build): </w:t>
      </w:r>
      <w:r>
        <w:rPr>
          <w:color w:val="7C5CFC"/>
        </w:rPr>
        <w:t xml:space="preserve">[ the complete first release ]</w:t>
      </w:r>
    </w:p>
    <w:p>
      <w:pPr>
        <w:spacing w:after="80"/>
      </w:pPr>
      <w:r>
        <w:rPr>
          <w:b/>
          <w:bCs/>
        </w:rPr>
        <w:t xml:space="preserve">Phase 2: </w:t>
      </w:r>
      <w:r>
        <w:rPr>
          <w:color w:val="7C5CFC"/>
        </w:rPr>
        <w:t xml:space="preserve">[ later additions ]</w:t>
      </w:r>
    </w:p>
    <w:p>
      <w:pPr>
        <w:pStyle w:val="Heading2"/>
        <w:spacing w:after="60" w:before="200"/>
      </w:pPr>
      <w:r>
        <w:t xml:space="preserve">17. Open Questions / Risks</w:t>
      </w:r>
    </w:p>
    <w:p>
      <w:pPr>
        <w:spacing w:after="60" w:before="30"/>
      </w:pPr>
      <w:r>
        <w:rPr>
          <w:i/>
          <w:iCs/>
          <w:color w:val="6B6680"/>
          <w:sz w:val="18"/>
          <w:szCs w:val="18"/>
        </w:rPr>
        <w:t xml:space="preserve">Anything still undecided or risky.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color w:val="7C5CFC"/>
          <w:sz w:val="21"/>
          <w:szCs w:val="21"/>
        </w:rPr>
        <w:t xml:space="preserve">[ Open question or risk ]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color w:val="7C5CFC"/>
          <w:sz w:val="21"/>
          <w:szCs w:val="21"/>
        </w:rPr>
        <w:t xml:space="preserve">[ Open question or risk ]</w:t>
      </w:r>
    </w:p>
    <w:p>
      <w:pPr>
        <w:pStyle w:val="Heading2"/>
        <w:spacing w:after="60" w:before="200"/>
      </w:pPr>
      <w:r>
        <w:t xml:space="preserve">18. Glossary</w:t>
      </w:r>
    </w:p>
    <w:p>
      <w:pPr>
        <w:spacing w:after="60" w:before="30"/>
      </w:pPr>
      <w:r>
        <w:rPr>
          <w:i/>
          <w:iCs/>
          <w:color w:val="6B6680"/>
          <w:sz w:val="18"/>
          <w:szCs w:val="18"/>
        </w:rPr>
        <w:t xml:space="preserve">Define any terms a reader might not know.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color w:val="7C5CFC"/>
          <w:sz w:val="21"/>
          <w:szCs w:val="21"/>
        </w:rPr>
        <w:t xml:space="preserve">[ Term — definition ]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color w:val="7C5CFC"/>
          <w:sz w:val="21"/>
          <w:szCs w:val="21"/>
        </w:rPr>
        <w:t xml:space="preserve">[ Term — definition ]</w:t>
      </w:r>
    </w:p>
    <w:sectPr>
      <w:headerReference w:type="default" r:id="rId7"/>
      <w:footerReference w:type="default" r:id="rId8"/>
      <w:pgSz w:w="12240" w:h="15840" w:orient="portrait"/>
      <w:pgMar w:top="1180" w:right="1440" w:bottom="11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360"/>
      </w:tabs>
    </w:pPr>
    <w:r>
      <w:rPr>
        <w:color w:val="6B6680"/>
        <w:sz w:val="15"/>
        <w:szCs w:val="15"/>
      </w:rPr>
      <w:t xml:space="preserve">Business Requirements Document — template · 48deploy</w:t>
    </w:r>
    <w:r>
      <w:rPr>
        <w:color w:val="6B6680"/>
        <w:sz w:val="15"/>
        <w:szCs w:val="15"/>
      </w:rPr>
      <w:t xml:space="preserve">	Page </w:t>
    </w:r>
    <w:r>
      <w:rPr>
        <w:color w:val="6B6680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color w:val="6B6680"/>
        <w:sz w:val="15"/>
        <w:szCs w:val="15"/>
      </w:rPr>
      <w:t xml:space="preserve"> of </w:t>
    </w:r>
    <w:r>
      <w:rPr>
        <w:color w:val="6B6680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7C5CFC" w:sz="10" w:space="6"/>
      </w:pBdr>
      <w:tabs>
        <w:tab w:val="right" w:pos="9360"/>
      </w:tabs>
    </w:pPr>
    <w:r>
      <w:rPr>
        <w:b/>
        <w:bCs/>
        <w:color w:val="150E2E"/>
        <w:sz w:val="20"/>
        <w:szCs w:val="20"/>
      </w:rPr>
      <w:t xml:space="preserve">48</w:t>
    </w:r>
    <w:r>
      <w:rPr>
        <w:b/>
        <w:bCs/>
        <w:color w:val="FF6B9A"/>
        <w:sz w:val="20"/>
        <w:szCs w:val="20"/>
      </w:rPr>
      <w:t xml:space="preserve">deploy</w:t>
    </w:r>
    <w:r>
      <w:rPr>
        <w:color w:val="6B6680"/>
        <w:sz w:val="16"/>
        <w:szCs w:val="16"/>
      </w:rPr>
      <w:t xml:space="preserve">	BRD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2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3202E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120"/>
      <w:outlineLvl w:val="0"/>
    </w:pPr>
    <w:rPr>
      <w:rFonts w:ascii="Arial" w:cs="Arial" w:eastAsia="Arial" w:hAnsi="Arial"/>
      <w:b/>
      <w:bCs/>
      <w:color w:val="150E2E"/>
      <w:sz w:val="36"/>
      <w:szCs w:val="36"/>
    </w:rPr>
  </w:style>
  <w:style w:type="paragraph" w:styleId="Heading2">
    <w:name w:val="Heading 2"/>
    <w:basedOn w:val="Normal"/>
    <w:next w:val="Normal"/>
    <w:qFormat/>
    <w:pPr>
      <w:pBdr>
        <w:bottom w:val="single" w:color="ECE8F6" w:sz="4" w:space="4"/>
      </w:pBdr>
      <w:spacing w:after="60" w:before="200"/>
      <w:outlineLvl w:val="1"/>
    </w:pPr>
    <w:rPr>
      <w:rFonts w:ascii="Arial" w:cs="Arial" w:eastAsia="Arial" w:hAnsi="Arial"/>
      <w:b/>
      <w:bCs/>
      <w:color w:val="150E2E"/>
      <w:sz w:val="25"/>
      <w:szCs w:val="25"/>
    </w:rPr>
  </w:style>
  <w:style w:type="paragraph" w:styleId="Heading3">
    <w:name w:val="Heading 3"/>
    <w:basedOn w:val="Normal"/>
    <w:next w:val="Normal"/>
    <w:qFormat/>
    <w:pPr>
      <w:spacing w:after="40" w:before="120"/>
      <w:outlineLvl w:val="2"/>
    </w:pPr>
    <w:rPr>
      <w:rFonts w:ascii="Arial" w:cs="Arial" w:eastAsia="Arial" w:hAnsi="Arial"/>
      <w:b/>
      <w:bCs/>
      <w:color w:val="5B3FD1"/>
      <w:sz w:val="21"/>
      <w:szCs w:val="21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2026-06-27T23:30:11.138Z</dcterms:created>
  <dcterms:modified xsi:type="dcterms:W3CDTF">2026-06-27T23:30:11.138Z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